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93D1" w14:textId="71D08BAE" w:rsidR="00FA5C6E" w:rsidRDefault="00FA5C6E" w:rsidP="00F341C7">
      <w:r>
        <w:t>Aline Martins</w:t>
      </w:r>
    </w:p>
    <w:p w14:paraId="68B325CE" w14:textId="77777777" w:rsidR="00F341C7" w:rsidRDefault="00F341C7" w:rsidP="00F341C7"/>
    <w:p w14:paraId="0A88158E" w14:textId="77777777" w:rsidR="00F341C7" w:rsidRDefault="00F341C7" w:rsidP="00F341C7"/>
    <w:p w14:paraId="6B3C09E0" w14:textId="77777777" w:rsidR="00F341C7" w:rsidRDefault="00F341C7" w:rsidP="00F341C7"/>
    <w:p w14:paraId="1EBDD023" w14:textId="77777777" w:rsidR="00F341C7" w:rsidRDefault="00F341C7" w:rsidP="00F341C7"/>
    <w:p w14:paraId="13CC390F" w14:textId="77777777" w:rsidR="00F341C7" w:rsidRDefault="00F341C7" w:rsidP="00F341C7"/>
    <w:p w14:paraId="6D82B3EA" w14:textId="56EF9848" w:rsidR="0041278A" w:rsidRDefault="00F964D7" w:rsidP="00F341C7">
      <w:pPr>
        <w:pStyle w:val="Ttulo1"/>
      </w:pPr>
      <w:r>
        <w:t>Ra</w:t>
      </w:r>
      <w:r w:rsidR="00F06151">
        <w:t>i</w:t>
      </w:r>
      <w:r>
        <w:t>z forte, árvore frondosa</w:t>
      </w:r>
    </w:p>
    <w:p w14:paraId="092C6C13" w14:textId="3D7ADA37" w:rsidR="00F341C7" w:rsidRDefault="00F341C7">
      <w:pPr>
        <w:suppressAutoHyphens w:val="0"/>
        <w:spacing w:line="240" w:lineRule="auto"/>
        <w:ind w:firstLine="0"/>
        <w:jc w:val="left"/>
      </w:pPr>
      <w:r>
        <w:br w:type="page"/>
      </w:r>
    </w:p>
    <w:p w14:paraId="0166276C" w14:textId="0DE44959" w:rsidR="00F341C7" w:rsidRDefault="00F341C7" w:rsidP="00F341C7">
      <w:r w:rsidRPr="00F341C7">
        <w:rPr>
          <w:highlight w:val="yellow"/>
        </w:rPr>
        <w:lastRenderedPageBreak/>
        <w:t>[p.5]</w:t>
      </w:r>
    </w:p>
    <w:p w14:paraId="399DD26F" w14:textId="4FFE517D" w:rsidR="00F341C7" w:rsidRDefault="00F341C7" w:rsidP="00F341C7">
      <w:r>
        <w:t>Para Alan Henrique e Miguel, minhas inspirações.</w:t>
      </w:r>
    </w:p>
    <w:p w14:paraId="41E344ED" w14:textId="46D801E7" w:rsidR="00F341C7" w:rsidRDefault="00F341C7">
      <w:pPr>
        <w:suppressAutoHyphens w:val="0"/>
        <w:spacing w:line="240" w:lineRule="auto"/>
        <w:ind w:firstLine="0"/>
        <w:jc w:val="left"/>
      </w:pPr>
      <w:r>
        <w:br w:type="page"/>
      </w:r>
    </w:p>
    <w:p w14:paraId="67CDD188" w14:textId="7174B8D8" w:rsidR="00F341C7" w:rsidRDefault="00F341C7" w:rsidP="00F341C7">
      <w:r w:rsidRPr="00F341C7">
        <w:rPr>
          <w:highlight w:val="yellow"/>
        </w:rPr>
        <w:lastRenderedPageBreak/>
        <w:t>[p.6-7]</w:t>
      </w:r>
    </w:p>
    <w:p w14:paraId="4571AEBA" w14:textId="0C06F15D" w:rsidR="00F964D7" w:rsidRDefault="00F964D7" w:rsidP="00F341C7">
      <w:r>
        <w:t>A escola era um dos locais preferidos de Rico.</w:t>
      </w:r>
    </w:p>
    <w:p w14:paraId="2BA44BC2" w14:textId="1D6D5061" w:rsidR="00F964D7" w:rsidRDefault="00F964D7" w:rsidP="00F341C7">
      <w:r>
        <w:t>Bastante consciente e orgulhoso de sua ancestralidade</w:t>
      </w:r>
      <w:r w:rsidR="00F341C7">
        <w:t>,</w:t>
      </w:r>
      <w:r>
        <w:t xml:space="preserve"> </w:t>
      </w:r>
      <w:r w:rsidR="00F341C7">
        <w:t>s</w:t>
      </w:r>
      <w:r>
        <w:t>abia que os estudos o levariam longe, caso a sonhada carreira no futebol não desse tão certo.</w:t>
      </w:r>
    </w:p>
    <w:p w14:paraId="1E8E5AC3" w14:textId="77777777" w:rsidR="00F964D7" w:rsidRDefault="00F964D7" w:rsidP="00F341C7"/>
    <w:p w14:paraId="2478CAD0" w14:textId="22FC18F7" w:rsidR="00F341C7" w:rsidRDefault="00F341C7" w:rsidP="00F341C7">
      <w:r w:rsidRPr="00F341C7">
        <w:rPr>
          <w:highlight w:val="yellow"/>
        </w:rPr>
        <w:t>[p.</w:t>
      </w:r>
      <w:r>
        <w:rPr>
          <w:highlight w:val="yellow"/>
        </w:rPr>
        <w:t>8-9</w:t>
      </w:r>
      <w:r w:rsidRPr="00F341C7">
        <w:rPr>
          <w:highlight w:val="yellow"/>
        </w:rPr>
        <w:t>]</w:t>
      </w:r>
    </w:p>
    <w:p w14:paraId="70B58443" w14:textId="77777777" w:rsidR="00F341C7" w:rsidRDefault="00F341C7" w:rsidP="00F341C7">
      <w:r>
        <w:t>C</w:t>
      </w:r>
      <w:r w:rsidR="00F964D7" w:rsidRPr="00F341C7">
        <w:t xml:space="preserve">erto dia, </w:t>
      </w:r>
      <w:r>
        <w:t xml:space="preserve">porém, </w:t>
      </w:r>
      <w:r w:rsidR="00F964D7" w:rsidRPr="00F341C7">
        <w:t xml:space="preserve">na hora do recreio do 3º ano, as crianças </w:t>
      </w:r>
      <w:r>
        <w:t>estavam combinando de</w:t>
      </w:r>
      <w:r w:rsidR="00F964D7" w:rsidRPr="00F341C7">
        <w:t xml:space="preserve"> se encontrar no culto </w:t>
      </w:r>
      <w:r w:rsidR="000162C1" w:rsidRPr="00F341C7">
        <w:t>d</w:t>
      </w:r>
      <w:r w:rsidR="00F964D7" w:rsidRPr="00F341C7">
        <w:t>aquele final de semana. Então, começaram a perguntar umas às outras qual era a igreja que cada uma frequentava.</w:t>
      </w:r>
    </w:p>
    <w:p w14:paraId="18BCDBC3" w14:textId="7472BC7A" w:rsidR="00F964D7" w:rsidRPr="00F341C7" w:rsidRDefault="00F964D7" w:rsidP="00F341C7">
      <w:r w:rsidRPr="00F341C7">
        <w:t>Até que chegou a vez de Rico:</w:t>
      </w:r>
    </w:p>
    <w:p w14:paraId="24C913BF" w14:textId="5E94E802" w:rsidR="00F964D7" w:rsidRDefault="00F964D7" w:rsidP="00F341C7">
      <w:r>
        <w:t>— Rico, qual é a sua igreja?</w:t>
      </w:r>
    </w:p>
    <w:p w14:paraId="315CED32" w14:textId="7E9FE690" w:rsidR="00F964D7" w:rsidRDefault="00F964D7" w:rsidP="00F341C7">
      <w:r>
        <w:t>— Eu não vou à igreja. Sou umbandista e frequento um terreiro — respondeu orgulhoso.</w:t>
      </w:r>
    </w:p>
    <w:p w14:paraId="6BBFE396" w14:textId="617CE3DA" w:rsidR="00F964D7" w:rsidRDefault="00F964D7" w:rsidP="00F341C7">
      <w:r>
        <w:t>Na mesma hora, as crianças começaram a se entreolhar e</w:t>
      </w:r>
      <w:r w:rsidR="00B9624E">
        <w:t xml:space="preserve"> João,</w:t>
      </w:r>
      <w:r>
        <w:t xml:space="preserve"> o melhor amigo de Rico</w:t>
      </w:r>
      <w:r w:rsidR="00B9624E">
        <w:t>,</w:t>
      </w:r>
      <w:r>
        <w:t xml:space="preserve"> quebrou o silêncio desconcertante:</w:t>
      </w:r>
    </w:p>
    <w:p w14:paraId="34121594" w14:textId="2068F430" w:rsidR="00F964D7" w:rsidRDefault="00F964D7" w:rsidP="00F341C7">
      <w:r>
        <w:t>— Você sabe que vai queimar no inferno, né?</w:t>
      </w:r>
    </w:p>
    <w:p w14:paraId="2EBFFC23" w14:textId="77777777" w:rsidR="00D15533" w:rsidRDefault="00D15533" w:rsidP="00F341C7"/>
    <w:p w14:paraId="1D1ED6F5" w14:textId="65C564B4" w:rsidR="00F341C7" w:rsidRDefault="00F341C7" w:rsidP="00F341C7">
      <w:r w:rsidRPr="00F341C7">
        <w:rPr>
          <w:highlight w:val="yellow"/>
        </w:rPr>
        <w:t>[p.</w:t>
      </w:r>
      <w:r>
        <w:rPr>
          <w:highlight w:val="yellow"/>
        </w:rPr>
        <w:t>10</w:t>
      </w:r>
      <w:r w:rsidRPr="00F341C7">
        <w:rPr>
          <w:highlight w:val="yellow"/>
        </w:rPr>
        <w:t>-</w:t>
      </w:r>
      <w:r>
        <w:rPr>
          <w:highlight w:val="yellow"/>
        </w:rPr>
        <w:t>11</w:t>
      </w:r>
      <w:r w:rsidRPr="00F341C7">
        <w:rPr>
          <w:highlight w:val="yellow"/>
        </w:rPr>
        <w:t>]</w:t>
      </w:r>
    </w:p>
    <w:p w14:paraId="141F4381" w14:textId="7493BBA3" w:rsidR="00D15533" w:rsidRDefault="00D15533" w:rsidP="00F341C7">
      <w:r>
        <w:t xml:space="preserve">Rico era o mais novo da sala, pois tinha avançado um ano, e ainda não conseguia entender a crueldade ou a necessidade daquela afirmação. Por isso, do alto de seus </w:t>
      </w:r>
      <w:r w:rsidR="00F341C7">
        <w:t>seis</w:t>
      </w:r>
      <w:r>
        <w:t xml:space="preserve"> anos de idade, com </w:t>
      </w:r>
      <w:r w:rsidR="00F341C7">
        <w:t>sessenta</w:t>
      </w:r>
      <w:r>
        <w:t xml:space="preserve"> de maturidade, rebateu:</w:t>
      </w:r>
    </w:p>
    <w:p w14:paraId="54BA1AF2" w14:textId="3B1086C8" w:rsidR="00D15533" w:rsidRDefault="00D15533" w:rsidP="00F341C7">
      <w:r>
        <w:t>— Não vou</w:t>
      </w:r>
      <w:r w:rsidR="000162C1">
        <w:t>,</w:t>
      </w:r>
      <w:r>
        <w:t xml:space="preserve"> não! </w:t>
      </w:r>
      <w:r w:rsidR="00F341C7">
        <w:t>Minha mãe me explicou que o</w:t>
      </w:r>
      <w:r>
        <w:t xml:space="preserve"> mesmo Deus que você acredita, eu também acredito, mas </w:t>
      </w:r>
      <w:r w:rsidR="00F341C7">
        <w:t xml:space="preserve">eu </w:t>
      </w:r>
      <w:r>
        <w:t xml:space="preserve">chamo </w:t>
      </w:r>
      <w:r w:rsidR="000162C1">
        <w:t>por</w:t>
      </w:r>
      <w:r>
        <w:t xml:space="preserve"> outro nome. Para mim, Deus se chama Zambi; para outros irmãos, é </w:t>
      </w:r>
      <w:proofErr w:type="spellStart"/>
      <w:r>
        <w:t>Olodumar</w:t>
      </w:r>
      <w:r w:rsidR="000162C1">
        <w:t>ê</w:t>
      </w:r>
      <w:proofErr w:type="spellEnd"/>
      <w:r>
        <w:t xml:space="preserve">, mas é sempre um Deus de amor. E da mesma forma que você ama Deus, eu também amo </w:t>
      </w:r>
      <w:r w:rsidR="00F341C7">
        <w:t xml:space="preserve">os </w:t>
      </w:r>
      <w:r>
        <w:t xml:space="preserve">meus orixás! E você, João, tem </w:t>
      </w:r>
      <w:r w:rsidR="00F341C7">
        <w:t>que</w:t>
      </w:r>
      <w:r>
        <w:t xml:space="preserve"> respeitar.</w:t>
      </w:r>
    </w:p>
    <w:p w14:paraId="6C0E0897" w14:textId="77777777" w:rsidR="00D15533" w:rsidRDefault="00D15533" w:rsidP="00F341C7"/>
    <w:p w14:paraId="040F7064" w14:textId="2757BDC4" w:rsidR="00F341C7" w:rsidRDefault="00F341C7" w:rsidP="00F341C7">
      <w:r w:rsidRPr="00F341C7">
        <w:rPr>
          <w:highlight w:val="yellow"/>
        </w:rPr>
        <w:t>[p.</w:t>
      </w:r>
      <w:r>
        <w:rPr>
          <w:highlight w:val="yellow"/>
        </w:rPr>
        <w:t>12</w:t>
      </w:r>
      <w:r w:rsidRPr="00F341C7">
        <w:rPr>
          <w:highlight w:val="yellow"/>
        </w:rPr>
        <w:t>-</w:t>
      </w:r>
      <w:r>
        <w:rPr>
          <w:highlight w:val="yellow"/>
        </w:rPr>
        <w:t>13</w:t>
      </w:r>
      <w:r w:rsidRPr="00F341C7">
        <w:rPr>
          <w:highlight w:val="yellow"/>
        </w:rPr>
        <w:t>]</w:t>
      </w:r>
    </w:p>
    <w:p w14:paraId="6AEFC056" w14:textId="0AA4FD32" w:rsidR="00D15533" w:rsidRDefault="00D15533" w:rsidP="00F341C7">
      <w:r>
        <w:t xml:space="preserve">Naquele momento, Rico se sentiu quase um adulto, mas, por dentro, algo se quebrou. Jamais tinha sido ameaçado daquela forma. </w:t>
      </w:r>
    </w:p>
    <w:p w14:paraId="5E485460" w14:textId="77777777" w:rsidR="00D15533" w:rsidRDefault="00D15533" w:rsidP="00F341C7"/>
    <w:p w14:paraId="6C17C079" w14:textId="7E7974DC" w:rsidR="00F341C7" w:rsidRDefault="00F341C7" w:rsidP="00F341C7">
      <w:r w:rsidRPr="00F341C7">
        <w:rPr>
          <w:highlight w:val="yellow"/>
        </w:rPr>
        <w:t>[p.</w:t>
      </w:r>
      <w:r>
        <w:rPr>
          <w:highlight w:val="yellow"/>
        </w:rPr>
        <w:t>14</w:t>
      </w:r>
      <w:r w:rsidRPr="00F341C7">
        <w:rPr>
          <w:highlight w:val="yellow"/>
        </w:rPr>
        <w:t>-</w:t>
      </w:r>
      <w:r>
        <w:rPr>
          <w:highlight w:val="yellow"/>
        </w:rPr>
        <w:t>15</w:t>
      </w:r>
      <w:r w:rsidRPr="00F341C7">
        <w:rPr>
          <w:highlight w:val="yellow"/>
        </w:rPr>
        <w:t>]</w:t>
      </w:r>
    </w:p>
    <w:p w14:paraId="5A542E3D" w14:textId="7EA27A00" w:rsidR="00D15533" w:rsidRDefault="00D15533" w:rsidP="00F341C7">
      <w:r>
        <w:lastRenderedPageBreak/>
        <w:t>Na saída da escola, assim que encontrou a mãe, Rico foi correndo abraçá-la e contou o que havia acontecido.</w:t>
      </w:r>
    </w:p>
    <w:p w14:paraId="52E48E53" w14:textId="26D61479" w:rsidR="00D15533" w:rsidRDefault="00D15533" w:rsidP="00F341C7">
      <w:r>
        <w:t xml:space="preserve">A mãe, impulsiva como só, queria voltar naquele instante para resolver a situação, mas o filho </w:t>
      </w:r>
      <w:r w:rsidR="00990CBF">
        <w:t>interveio</w:t>
      </w:r>
      <w:r w:rsidR="00F341C7">
        <w:t>:</w:t>
      </w:r>
    </w:p>
    <w:p w14:paraId="3CD1DF3F" w14:textId="4B3C67CF" w:rsidR="00D15533" w:rsidRDefault="00D15533" w:rsidP="00F341C7">
      <w:r>
        <w:t xml:space="preserve">— Não, mamãe, por favor! O João é meu amigo e eu não quero o mal dele. </w:t>
      </w:r>
      <w:r w:rsidR="00F341C7">
        <w:t>Nós dois já conversamos</w:t>
      </w:r>
      <w:r>
        <w:t xml:space="preserve"> e tenho </w:t>
      </w:r>
      <w:r w:rsidR="000162C1">
        <w:t xml:space="preserve">a </w:t>
      </w:r>
      <w:r>
        <w:t>certeza de que ele entendeu.</w:t>
      </w:r>
    </w:p>
    <w:p w14:paraId="0401D225" w14:textId="77777777" w:rsidR="00F341C7" w:rsidRDefault="00C33DD6" w:rsidP="00F341C7">
      <w:r>
        <w:t xml:space="preserve">— </w:t>
      </w:r>
      <w:r w:rsidR="00F341C7">
        <w:t>Tem certeza</w:t>
      </w:r>
      <w:r>
        <w:t>, meu filho</w:t>
      </w:r>
      <w:r w:rsidR="00F341C7">
        <w:t>?</w:t>
      </w:r>
    </w:p>
    <w:p w14:paraId="5217DDEB" w14:textId="77777777" w:rsidR="00F341C7" w:rsidRDefault="00F341C7" w:rsidP="00F341C7">
      <w:r>
        <w:t>— Sim, mamãe! Eu já resolvi tudo!</w:t>
      </w:r>
    </w:p>
    <w:p w14:paraId="757254A5" w14:textId="439472B2" w:rsidR="00C33DD6" w:rsidRDefault="00F341C7" w:rsidP="00F341C7">
      <w:r>
        <w:t>— Tudo bem.</w:t>
      </w:r>
      <w:r w:rsidR="00C33DD6">
        <w:t xml:space="preserve"> </w:t>
      </w:r>
      <w:r>
        <w:t>A</w:t>
      </w:r>
      <w:r w:rsidR="00C33DD6">
        <w:t xml:space="preserve"> mamãe não vai agora, mas amanhã, com mais calma, </w:t>
      </w:r>
      <w:r>
        <w:t>v</w:t>
      </w:r>
      <w:r w:rsidR="006B04C1">
        <w:t xml:space="preserve">ou </w:t>
      </w:r>
      <w:r w:rsidR="00C33DD6">
        <w:t xml:space="preserve">conversar com a </w:t>
      </w:r>
      <w:r w:rsidR="006B04C1">
        <w:t>direção do colégio</w:t>
      </w:r>
      <w:r w:rsidR="00C33DD6">
        <w:t>. O que aconteceu foi muito grave</w:t>
      </w:r>
      <w:r w:rsidR="006B04C1">
        <w:t>,</w:t>
      </w:r>
      <w:r w:rsidR="00C33DD6">
        <w:t xml:space="preserve"> e não pode se repetir.</w:t>
      </w:r>
      <w:r w:rsidR="000162C1">
        <w:t xml:space="preserve"> </w:t>
      </w:r>
      <w:r w:rsidR="00684AEF">
        <w:t>Isso</w:t>
      </w:r>
      <w:r w:rsidR="000162C1">
        <w:t xml:space="preserve"> tem nome e é crime, chama-se racismo religioso.</w:t>
      </w:r>
    </w:p>
    <w:p w14:paraId="17729B70" w14:textId="77777777" w:rsidR="000162C1" w:rsidRDefault="000162C1" w:rsidP="00F341C7"/>
    <w:p w14:paraId="4DBEC2FB" w14:textId="18E1FB49" w:rsidR="006B04C1" w:rsidRDefault="006B04C1" w:rsidP="006B04C1">
      <w:r w:rsidRPr="00F341C7">
        <w:rPr>
          <w:highlight w:val="yellow"/>
        </w:rPr>
        <w:t>[p.</w:t>
      </w:r>
      <w:r>
        <w:rPr>
          <w:highlight w:val="yellow"/>
        </w:rPr>
        <w:t>1</w:t>
      </w:r>
      <w:r w:rsidRPr="00F341C7">
        <w:rPr>
          <w:highlight w:val="yellow"/>
        </w:rPr>
        <w:t>6-</w:t>
      </w:r>
      <w:r>
        <w:rPr>
          <w:highlight w:val="yellow"/>
        </w:rPr>
        <w:t>1</w:t>
      </w:r>
      <w:r w:rsidRPr="00F341C7">
        <w:rPr>
          <w:highlight w:val="yellow"/>
        </w:rPr>
        <w:t>7]</w:t>
      </w:r>
    </w:p>
    <w:p w14:paraId="5817720F" w14:textId="3A5E52D5" w:rsidR="00C33DD6" w:rsidRDefault="00C33DD6" w:rsidP="00F341C7">
      <w:r>
        <w:t xml:space="preserve">Chegando em casa, Rico foi direto </w:t>
      </w:r>
      <w:r w:rsidR="00730C49">
        <w:t xml:space="preserve">pedir bênção e </w:t>
      </w:r>
      <w:r w:rsidR="006B04C1">
        <w:t>contar o que tinha acontecido</w:t>
      </w:r>
      <w:r>
        <w:t xml:space="preserve"> </w:t>
      </w:r>
      <w:r w:rsidR="006B04C1">
        <w:t>para</w:t>
      </w:r>
      <w:r>
        <w:t xml:space="preserve"> a avó</w:t>
      </w:r>
      <w:r w:rsidR="006B04C1">
        <w:t>. Logo em seguida, indagou:</w:t>
      </w:r>
    </w:p>
    <w:p w14:paraId="2A108B75" w14:textId="4A33C66F" w:rsidR="00C33DD6" w:rsidRDefault="00C33DD6" w:rsidP="00F341C7">
      <w:r>
        <w:t>— Vovó, por que algumas pessoas acreditam que nós vamos para o inferno só porque cultuamos nossos orixás?</w:t>
      </w:r>
    </w:p>
    <w:p w14:paraId="1626E4F3" w14:textId="1932EF53" w:rsidR="00C33DD6" w:rsidRDefault="00C33DD6" w:rsidP="00F341C7">
      <w:r>
        <w:t>— Ah, meu querido, é porque não conhecem a nossa história. Muitas vezes, não conhecem nem a deles.</w:t>
      </w:r>
    </w:p>
    <w:p w14:paraId="4F05776B" w14:textId="77777777" w:rsidR="00C33DD6" w:rsidRDefault="00C33DD6" w:rsidP="00F341C7"/>
    <w:p w14:paraId="0B8C1B04" w14:textId="2D11DE5D" w:rsidR="006B04C1" w:rsidRDefault="006B04C1" w:rsidP="006B04C1">
      <w:r w:rsidRPr="00F341C7">
        <w:rPr>
          <w:highlight w:val="yellow"/>
        </w:rPr>
        <w:t>[p.</w:t>
      </w:r>
      <w:r>
        <w:rPr>
          <w:highlight w:val="yellow"/>
        </w:rPr>
        <w:t>18</w:t>
      </w:r>
      <w:r w:rsidRPr="00F341C7">
        <w:rPr>
          <w:highlight w:val="yellow"/>
        </w:rPr>
        <w:t>-</w:t>
      </w:r>
      <w:r>
        <w:rPr>
          <w:highlight w:val="yellow"/>
        </w:rPr>
        <w:t>19</w:t>
      </w:r>
      <w:r w:rsidRPr="00F341C7">
        <w:rPr>
          <w:highlight w:val="yellow"/>
        </w:rPr>
        <w:t>]</w:t>
      </w:r>
    </w:p>
    <w:p w14:paraId="632E4D0E" w14:textId="0CBC11C4" w:rsidR="00C33DD6" w:rsidRDefault="00C33DD6" w:rsidP="00F341C7">
      <w:r>
        <w:t xml:space="preserve">Caminhando suavemente, </w:t>
      </w:r>
      <w:r w:rsidR="00A84E0C">
        <w:t>a avó</w:t>
      </w:r>
      <w:r w:rsidR="006B04C1">
        <w:t xml:space="preserve"> </w:t>
      </w:r>
      <w:r>
        <w:t>foi até o quintal</w:t>
      </w:r>
      <w:r w:rsidR="00A84E0C">
        <w:t xml:space="preserve"> dos fundos</w:t>
      </w:r>
      <w:r>
        <w:t xml:space="preserve"> e ligou o rádio:</w:t>
      </w:r>
    </w:p>
    <w:p w14:paraId="1A3B0D98" w14:textId="3E48852A" w:rsidR="00C33DD6" w:rsidRDefault="00C33DD6" w:rsidP="00F341C7">
      <w:r>
        <w:t xml:space="preserve">— Tá ouvindo esse </w:t>
      </w:r>
      <w:r w:rsidR="006B04C1">
        <w:t>sambinha gostoso</w:t>
      </w:r>
      <w:r>
        <w:t xml:space="preserve">? Sabia que muitas rodas de samba se formaram nos quintais dos terreiros? Depois da gira, os irmãos e </w:t>
      </w:r>
      <w:r w:rsidR="006B04C1">
        <w:t xml:space="preserve">as </w:t>
      </w:r>
      <w:r>
        <w:t xml:space="preserve">irmãs se reuniam para celebrar aquela energia boa. Cantavam, dançavam e se divertiam muito! </w:t>
      </w:r>
      <w:r w:rsidR="006B04C1">
        <w:t>Até hoje</w:t>
      </w:r>
      <w:r>
        <w:t>, os instrumentos de percussão são a base dess</w:t>
      </w:r>
      <w:r w:rsidR="006B04C1">
        <w:t>e</w:t>
      </w:r>
      <w:r>
        <w:t xml:space="preserve"> estilo musical.</w:t>
      </w:r>
    </w:p>
    <w:p w14:paraId="467AB1C8" w14:textId="32B94F40" w:rsidR="00C33DD6" w:rsidRDefault="00C33DD6" w:rsidP="00F341C7">
      <w:r>
        <w:t>E, se abaixando para sussurrar no ouvido de Rico</w:t>
      </w:r>
      <w:r w:rsidR="00ED3752">
        <w:t>, disse</w:t>
      </w:r>
      <w:r>
        <w:t>:</w:t>
      </w:r>
    </w:p>
    <w:p w14:paraId="30C093AD" w14:textId="1F3DA929" w:rsidR="00C33DD6" w:rsidRDefault="00C33DD6" w:rsidP="00F341C7">
      <w:r>
        <w:t xml:space="preserve">— Muita gente não sabe, mas muitos pontos-cantados, aquelas músicas que entoamos para louvar as entidades de Umbanda, são </w:t>
      </w:r>
      <w:r w:rsidR="002A0974">
        <w:t>uma febre nos shows e rodas de samba.</w:t>
      </w:r>
      <w:r w:rsidR="006B04C1">
        <w:t xml:space="preserve"> Eu amo!</w:t>
      </w:r>
    </w:p>
    <w:p w14:paraId="2D9C8327" w14:textId="4E83F2FC" w:rsidR="002A0974" w:rsidRDefault="002A0974" w:rsidP="00F341C7">
      <w:r>
        <w:t xml:space="preserve">— </w:t>
      </w:r>
      <w:r w:rsidR="006B04C1">
        <w:t>Eu também</w:t>
      </w:r>
      <w:r>
        <w:t>, vovó!</w:t>
      </w:r>
      <w:r w:rsidR="006B04C1">
        <w:t xml:space="preserve"> Adoro quando mamãe me leva com ela para o pagode no domingo à tarde.</w:t>
      </w:r>
    </w:p>
    <w:p w14:paraId="2DC44AB5" w14:textId="77777777" w:rsidR="002A0974" w:rsidRDefault="002A0974" w:rsidP="00F341C7"/>
    <w:p w14:paraId="370D82BE" w14:textId="3036CC54" w:rsidR="006B04C1" w:rsidRDefault="006B04C1" w:rsidP="006B04C1">
      <w:r w:rsidRPr="00F341C7">
        <w:rPr>
          <w:highlight w:val="yellow"/>
        </w:rPr>
        <w:lastRenderedPageBreak/>
        <w:t>[p.</w:t>
      </w:r>
      <w:r>
        <w:rPr>
          <w:highlight w:val="yellow"/>
        </w:rPr>
        <w:t>20</w:t>
      </w:r>
      <w:r w:rsidRPr="00F341C7">
        <w:rPr>
          <w:highlight w:val="yellow"/>
        </w:rPr>
        <w:t>-</w:t>
      </w:r>
      <w:r>
        <w:rPr>
          <w:highlight w:val="yellow"/>
        </w:rPr>
        <w:t>21</w:t>
      </w:r>
      <w:r w:rsidRPr="00F341C7">
        <w:rPr>
          <w:highlight w:val="yellow"/>
        </w:rPr>
        <w:t>]</w:t>
      </w:r>
    </w:p>
    <w:p w14:paraId="0B19969B" w14:textId="06929525" w:rsidR="002A0974" w:rsidRDefault="002A0974" w:rsidP="00F341C7">
      <w:r>
        <w:t>Embaixo da gameleira</w:t>
      </w:r>
      <w:r w:rsidR="000162C1">
        <w:t xml:space="preserve"> que ficava no meio do quintal</w:t>
      </w:r>
      <w:r>
        <w:t>, Rico avistou a bisa</w:t>
      </w:r>
      <w:r w:rsidR="000162C1">
        <w:t>vó</w:t>
      </w:r>
      <w:r w:rsidR="006B04C1">
        <w:t xml:space="preserve">, </w:t>
      </w:r>
      <w:r>
        <w:t>pegando um solzinho de fim de tarde em sua cadeira de rodas. Correu para contar tudo o que havia aprendido com a avó. Logo, a bisa completou:</w:t>
      </w:r>
    </w:p>
    <w:p w14:paraId="037B2033" w14:textId="3CBF6116" w:rsidR="002A0974" w:rsidRDefault="002A0974" w:rsidP="00F341C7">
      <w:r>
        <w:t>— É isso mesmo, meu amor! E conto mais: muitas escolas de samba também nasceram nos terreiros de macumba</w:t>
      </w:r>
      <w:r w:rsidR="000162C1">
        <w:t xml:space="preserve"> carioca</w:t>
      </w:r>
      <w:r>
        <w:t>. Eu mesma conheci seu biso em um antigo terreiro que ficava no Centro, comandado por uma senhora de muita fibra. Qual era mesmo o nome dela</w:t>
      </w:r>
      <w:r w:rsidR="00C2547E">
        <w:t>…</w:t>
      </w:r>
      <w:r>
        <w:t xml:space="preserve">? Ah, sim! Ciata! Todos a chamavam de Tia Ciata. Um tempo depois, o terreiro foi destruído, mas deram o nome dela a uma escola da região e construíram o </w:t>
      </w:r>
      <w:r w:rsidRPr="006B04C1">
        <w:rPr>
          <w:i/>
          <w:iCs/>
        </w:rPr>
        <w:t>Terreirão</w:t>
      </w:r>
      <w:r>
        <w:t xml:space="preserve"> do Samba — finalizou com uma piscadinha para o bisneto. — Inclusive, Riquinho, você sabia que o toque de cada uma das baterias tradicionais das escolas de samba louva um orixá?</w:t>
      </w:r>
      <w:r w:rsidR="0016389D">
        <w:t xml:space="preserve"> Por isso, cada uma tem a </w:t>
      </w:r>
      <w:r w:rsidR="006B04C1">
        <w:t>própria</w:t>
      </w:r>
      <w:r w:rsidR="0016389D">
        <w:t xml:space="preserve"> cadência e ritmo.</w:t>
      </w:r>
    </w:p>
    <w:p w14:paraId="3DDDEE33" w14:textId="2C336F3C" w:rsidR="0016389D" w:rsidRDefault="0016389D" w:rsidP="00F341C7">
      <w:r>
        <w:t xml:space="preserve">— </w:t>
      </w:r>
      <w:r w:rsidR="006B04C1">
        <w:t>Eu não sabia</w:t>
      </w:r>
      <w:r>
        <w:t>, bisa!</w:t>
      </w:r>
      <w:r w:rsidR="006B04C1">
        <w:t xml:space="preserve"> Mas eu gosto da Mangueira!</w:t>
      </w:r>
      <w:r w:rsidR="00730C49">
        <w:t xml:space="preserve"> Para quem eles tocam?</w:t>
      </w:r>
    </w:p>
    <w:p w14:paraId="2AC16A04" w14:textId="6D0504BA" w:rsidR="00730C49" w:rsidRDefault="00730C49" w:rsidP="00F341C7">
      <w:r>
        <w:t>— Para a mãe de sua mãe. Para Oyá, Riquinho. Por isso toda aquela potência.</w:t>
      </w:r>
    </w:p>
    <w:p w14:paraId="5A5E2E04" w14:textId="77777777" w:rsidR="002A0974" w:rsidRDefault="002A0974" w:rsidP="00F341C7"/>
    <w:p w14:paraId="1A2E98FD" w14:textId="56903FFF" w:rsidR="006B04C1" w:rsidRDefault="006B04C1" w:rsidP="006B04C1">
      <w:r w:rsidRPr="00F341C7">
        <w:rPr>
          <w:highlight w:val="yellow"/>
        </w:rPr>
        <w:t>[p.</w:t>
      </w:r>
      <w:r>
        <w:rPr>
          <w:highlight w:val="yellow"/>
        </w:rPr>
        <w:t>22</w:t>
      </w:r>
      <w:r w:rsidRPr="00F341C7">
        <w:rPr>
          <w:highlight w:val="yellow"/>
        </w:rPr>
        <w:t>-</w:t>
      </w:r>
      <w:r>
        <w:rPr>
          <w:highlight w:val="yellow"/>
        </w:rPr>
        <w:t>23</w:t>
      </w:r>
      <w:r w:rsidRPr="00F341C7">
        <w:rPr>
          <w:highlight w:val="yellow"/>
        </w:rPr>
        <w:t>]</w:t>
      </w:r>
    </w:p>
    <w:p w14:paraId="7A40D177" w14:textId="3171FE0C" w:rsidR="0016389D" w:rsidRDefault="0016389D" w:rsidP="00F341C7">
      <w:r>
        <w:t>O bis</w:t>
      </w:r>
      <w:r w:rsidR="000162C1">
        <w:t>avô</w:t>
      </w:r>
      <w:r w:rsidR="00730C49">
        <w:t>,</w:t>
      </w:r>
      <w:r>
        <w:t xml:space="preserve"> se aproximando</w:t>
      </w:r>
      <w:r w:rsidR="00834E7A">
        <w:t xml:space="preserve"> para se sentar à sombra e chupar suas laranjas d</w:t>
      </w:r>
      <w:r w:rsidR="006B04C1">
        <w:t xml:space="preserve">e toda </w:t>
      </w:r>
      <w:r w:rsidR="00834E7A">
        <w:t>tarde,</w:t>
      </w:r>
      <w:r>
        <w:t xml:space="preserve"> </w:t>
      </w:r>
      <w:r w:rsidR="00834E7A">
        <w:t xml:space="preserve">ao ouvir </w:t>
      </w:r>
      <w:r>
        <w:t>a conversa dos dois, deu sua contribuição:</w:t>
      </w:r>
    </w:p>
    <w:p w14:paraId="7FB235C1" w14:textId="17DBDE87" w:rsidR="0016389D" w:rsidRDefault="0016389D" w:rsidP="00F341C7">
      <w:r>
        <w:t xml:space="preserve">— Quando eu era jovem, </w:t>
      </w:r>
      <w:r w:rsidR="006B04C1">
        <w:t xml:space="preserve">além de sambista, também </w:t>
      </w:r>
      <w:r>
        <w:t>fui um grande capoeirista. Você sabia, Rico, que a capoeira é uma dança, um jogo e uma luta trazida para o Brasil por nossos antepassados escravizados? Por muito tempo, ela foi proibida. Os capoeiristas pegos eram acusados de vadiagem e detidos</w:t>
      </w:r>
      <w:r w:rsidR="00834E7A">
        <w:t xml:space="preserve"> pela polícia</w:t>
      </w:r>
      <w:r>
        <w:t>. O mesmo acontecia com os candomblecistas e umbandistas</w:t>
      </w:r>
      <w:r w:rsidR="00834E7A">
        <w:t>…</w:t>
      </w:r>
      <w:r>
        <w:t xml:space="preserve"> éramos acusados de curandeirismo </w:t>
      </w:r>
      <w:r w:rsidR="00834E7A">
        <w:t xml:space="preserve">ou de </w:t>
      </w:r>
      <w:r>
        <w:t>prática ilegal da medicina. Os praticantes eram presos e nossos objetos sagrados apreendidos.</w:t>
      </w:r>
      <w:r w:rsidR="00834E7A">
        <w:t xml:space="preserve"> Um absurdo! Mas nosso gingado, os golpes e as músicas que cantamos enquanto jogamos</w:t>
      </w:r>
      <w:r w:rsidR="00730C49">
        <w:t xml:space="preserve"> </w:t>
      </w:r>
      <w:r w:rsidR="00834E7A">
        <w:t>também louvam nossos orixás, e muitas também são pontos-cantados que vieram dos terreiros para as rodas de capoeira.</w:t>
      </w:r>
    </w:p>
    <w:p w14:paraId="0D5DA725" w14:textId="67031667" w:rsidR="00834E7A" w:rsidRDefault="00834E7A" w:rsidP="00F341C7">
      <w:r>
        <w:t>— Que coisa boa, bis</w:t>
      </w:r>
      <w:r w:rsidR="000162C1">
        <w:t>o</w:t>
      </w:r>
      <w:r>
        <w:t>!</w:t>
      </w:r>
      <w:r w:rsidR="00730C49">
        <w:t xml:space="preserve"> É por isso que eu gosto tanto de entrar na roda</w:t>
      </w:r>
      <w:r w:rsidR="00A84E0C">
        <w:t>. Acho que pareço com você</w:t>
      </w:r>
      <w:r w:rsidR="00730C49">
        <w:t xml:space="preserve"> — </w:t>
      </w:r>
      <w:r w:rsidR="00A84E0C">
        <w:t>comentou</w:t>
      </w:r>
      <w:r w:rsidR="00730C49">
        <w:t xml:space="preserve"> com os olhos brilhando.</w:t>
      </w:r>
    </w:p>
    <w:p w14:paraId="39DCD968" w14:textId="77777777" w:rsidR="00834E7A" w:rsidRDefault="00834E7A" w:rsidP="00F341C7"/>
    <w:p w14:paraId="7E1FCD15" w14:textId="73D2F26A" w:rsidR="00730C49" w:rsidRDefault="00730C49" w:rsidP="00730C49">
      <w:r w:rsidRPr="00F341C7">
        <w:rPr>
          <w:highlight w:val="yellow"/>
        </w:rPr>
        <w:t>[p.</w:t>
      </w:r>
      <w:r>
        <w:rPr>
          <w:highlight w:val="yellow"/>
        </w:rPr>
        <w:t>24</w:t>
      </w:r>
      <w:r w:rsidRPr="00F341C7">
        <w:rPr>
          <w:highlight w:val="yellow"/>
        </w:rPr>
        <w:t>-</w:t>
      </w:r>
      <w:r>
        <w:rPr>
          <w:highlight w:val="yellow"/>
        </w:rPr>
        <w:t>25</w:t>
      </w:r>
      <w:r w:rsidRPr="00F341C7">
        <w:rPr>
          <w:highlight w:val="yellow"/>
        </w:rPr>
        <w:t>]</w:t>
      </w:r>
    </w:p>
    <w:p w14:paraId="63FF9536" w14:textId="3DBE6F29" w:rsidR="00834E7A" w:rsidRDefault="00834E7A" w:rsidP="00F341C7">
      <w:r>
        <w:lastRenderedPageBreak/>
        <w:t xml:space="preserve">— Sim, meu menino — continuou o biso. — Nossos ancestrais nos deixaram muitas coisas boas, e nossas divindades jamais representariam algo ruim. Iansã é o ar que respiramos; Xangô, o fogo que nos aquece; Oxum é a água da vida. Cada orixá é uma </w:t>
      </w:r>
      <w:r w:rsidR="00730C49">
        <w:t>força</w:t>
      </w:r>
      <w:r>
        <w:t xml:space="preserve"> da natureza. Nas matas de Oxóssi</w:t>
      </w:r>
      <w:r w:rsidR="00730C49">
        <w:t>,</w:t>
      </w:r>
      <w:r>
        <w:t xml:space="preserve"> temos a fauna e a flora que nos permitem viver neste mundo. Os pântanos e mangues de Nanã são o berço de toda a vida marinha</w:t>
      </w:r>
      <w:r w:rsidR="000162C1">
        <w:t>,</w:t>
      </w:r>
      <w:r>
        <w:t xml:space="preserve"> que depois habita as águas de Iemanjá. Graças às ferramentas de Ogum</w:t>
      </w:r>
      <w:r w:rsidR="00730C49">
        <w:t>,</w:t>
      </w:r>
      <w:r>
        <w:t xml:space="preserve"> podemos cultivar a terra e ter tantas invenções no mundo. E não vamos esquecer das ervas de Ossaim</w:t>
      </w:r>
      <w:r w:rsidR="000162C1">
        <w:t>,</w:t>
      </w:r>
      <w:r>
        <w:t xml:space="preserve"> que tudo cura</w:t>
      </w:r>
      <w:r w:rsidR="000162C1">
        <w:t>m,</w:t>
      </w:r>
      <w:r>
        <w:t xml:space="preserve"> e as palhas de Obaluaê</w:t>
      </w:r>
      <w:r w:rsidR="000162C1">
        <w:t>,</w:t>
      </w:r>
      <w:r>
        <w:t xml:space="preserve"> que afastam as mazelas do mundo. Nós celebramos a vida, meu filho</w:t>
      </w:r>
      <w:r w:rsidR="00730C49">
        <w:t>!</w:t>
      </w:r>
    </w:p>
    <w:p w14:paraId="045EF500" w14:textId="55C1B77A" w:rsidR="00834E7A" w:rsidRDefault="00730C49" w:rsidP="00F341C7">
      <w:r>
        <w:t xml:space="preserve">— </w:t>
      </w:r>
      <w:proofErr w:type="spellStart"/>
      <w:r>
        <w:t>Atotô</w:t>
      </w:r>
      <w:proofErr w:type="spellEnd"/>
      <w:r>
        <w:t xml:space="preserve">, meu pai </w:t>
      </w:r>
      <w:proofErr w:type="spellStart"/>
      <w:r>
        <w:t>Obaluaê</w:t>
      </w:r>
      <w:proofErr w:type="spellEnd"/>
      <w:r>
        <w:t>! — saudou o menino, tocando a terra com os dedos e depois levando-os à cabeça, como tinha aprendido com a mãe.</w:t>
      </w:r>
    </w:p>
    <w:p w14:paraId="480B79DD" w14:textId="77777777" w:rsidR="00730C49" w:rsidRDefault="00730C49" w:rsidP="00F341C7"/>
    <w:p w14:paraId="03A8A315" w14:textId="4790E46D" w:rsidR="00730C49" w:rsidRDefault="00730C49" w:rsidP="00730C49">
      <w:r w:rsidRPr="00F341C7">
        <w:rPr>
          <w:highlight w:val="yellow"/>
        </w:rPr>
        <w:t>[p.</w:t>
      </w:r>
      <w:r>
        <w:rPr>
          <w:highlight w:val="yellow"/>
        </w:rPr>
        <w:t>2</w:t>
      </w:r>
      <w:r w:rsidRPr="00F341C7">
        <w:rPr>
          <w:highlight w:val="yellow"/>
        </w:rPr>
        <w:t>6-</w:t>
      </w:r>
      <w:r>
        <w:rPr>
          <w:highlight w:val="yellow"/>
        </w:rPr>
        <w:t>2</w:t>
      </w:r>
      <w:r w:rsidRPr="00F341C7">
        <w:rPr>
          <w:highlight w:val="yellow"/>
        </w:rPr>
        <w:t>7]</w:t>
      </w:r>
    </w:p>
    <w:p w14:paraId="26C0325B" w14:textId="46A75E91" w:rsidR="00834E7A" w:rsidRDefault="00834E7A" w:rsidP="00F341C7">
      <w:r>
        <w:t xml:space="preserve">A mãe, encantada com os ensinamentos que seus mais velhos passavam para o </w:t>
      </w:r>
      <w:r w:rsidR="000162C1">
        <w:t>filho</w:t>
      </w:r>
      <w:r w:rsidR="00730C49">
        <w:t xml:space="preserve"> e notando como o menino absorvia tudo</w:t>
      </w:r>
      <w:r>
        <w:t>, decidiu contribuir.</w:t>
      </w:r>
    </w:p>
    <w:p w14:paraId="43E1B25A" w14:textId="38C79E4F" w:rsidR="00730C49" w:rsidRDefault="00834E7A" w:rsidP="00F341C7">
      <w:r>
        <w:t xml:space="preserve">— Meu filho, </w:t>
      </w:r>
      <w:r w:rsidR="0016167E">
        <w:t>nós não acreditamos em um ser externo que é responsável por aquilo que nos acontece de bom ou de ruim. O que nos importa é cultivar o bom caráter, pois tudo é consequência de nossos próprios atos e escolhas. Portanto, não precisa temer crenças que não nos pertencem. Ouça o que sua avó, sua bisa e seu biso dizem.</w:t>
      </w:r>
      <w:r w:rsidR="000162C1">
        <w:t xml:space="preserve"> É deles que v</w:t>
      </w:r>
      <w:r w:rsidR="00730C49">
        <w:t>e</w:t>
      </w:r>
      <w:r w:rsidR="000162C1">
        <w:t>m a sabedoria que nos molda.</w:t>
      </w:r>
      <w:r w:rsidR="00E177D0">
        <w:t xml:space="preserve"> </w:t>
      </w:r>
      <w:r w:rsidR="00F730A5">
        <w:t>— f</w:t>
      </w:r>
      <w:r w:rsidR="00730C49">
        <w:t>alou, abraçando e beijando a testa do filho.</w:t>
      </w:r>
    </w:p>
    <w:p w14:paraId="54B931F5" w14:textId="75700D3B" w:rsidR="0016167E" w:rsidRDefault="0016167E" w:rsidP="00F341C7">
      <w:r>
        <w:t>— Depois de conhecer tantas coisas boas que tiveram origem em nossos terreiros, esqueça essas histórias e ameaças de quem não nos conhece.</w:t>
      </w:r>
      <w:r w:rsidRPr="0016167E">
        <w:t xml:space="preserve"> </w:t>
      </w:r>
      <w:r>
        <w:t>Se conhecessem, saberiam que o respeito e o amor ao próximo e à natureza são as bases daquilo que acreditamos. Tenha fé e sempre confie em seus ancestrais, Riquinho — completou a avó.</w:t>
      </w:r>
    </w:p>
    <w:p w14:paraId="4EA350CA" w14:textId="77777777" w:rsidR="0016167E" w:rsidRDefault="0016167E" w:rsidP="00F341C7"/>
    <w:p w14:paraId="60FEFB6B" w14:textId="346DFC91" w:rsidR="00730C49" w:rsidRDefault="00730C49" w:rsidP="00730C49">
      <w:r w:rsidRPr="00F341C7">
        <w:rPr>
          <w:highlight w:val="yellow"/>
        </w:rPr>
        <w:t>[p.</w:t>
      </w:r>
      <w:r>
        <w:rPr>
          <w:highlight w:val="yellow"/>
        </w:rPr>
        <w:t>28</w:t>
      </w:r>
      <w:r w:rsidRPr="00F341C7">
        <w:rPr>
          <w:highlight w:val="yellow"/>
        </w:rPr>
        <w:t>-</w:t>
      </w:r>
      <w:r>
        <w:rPr>
          <w:highlight w:val="yellow"/>
        </w:rPr>
        <w:t>29</w:t>
      </w:r>
      <w:r w:rsidRPr="00F341C7">
        <w:rPr>
          <w:highlight w:val="yellow"/>
        </w:rPr>
        <w:t>]</w:t>
      </w:r>
    </w:p>
    <w:p w14:paraId="6F3B0810" w14:textId="48976EE4" w:rsidR="0016167E" w:rsidRDefault="0016167E" w:rsidP="00F341C7">
      <w:r>
        <w:t>Por fim, a bisa, matriarca da família, tomou a palavra e finalizou:</w:t>
      </w:r>
    </w:p>
    <w:p w14:paraId="7488BE29" w14:textId="239E2004" w:rsidR="0016167E" w:rsidRDefault="0016167E" w:rsidP="00F341C7">
      <w:r>
        <w:t xml:space="preserve">— Debaixo desta gameleira, meu filho, entenda: todos os nossos ancestrais são como a raiz forte desta árvore. Eles nos sustentam </w:t>
      </w:r>
      <w:r w:rsidR="000162C1">
        <w:t xml:space="preserve">com </w:t>
      </w:r>
      <w:r>
        <w:t xml:space="preserve">sua força </w:t>
      </w:r>
      <w:r w:rsidR="000162C1">
        <w:t xml:space="preserve">e </w:t>
      </w:r>
      <w:r>
        <w:t>com tudo o que já aprenderam. O tronco, somos eu e seus outros avós e bisavós que ainda vive</w:t>
      </w:r>
      <w:r w:rsidR="000162C1">
        <w:t>m</w:t>
      </w:r>
      <w:r>
        <w:t xml:space="preserve"> nesta terra. Somos nós que transmitimos esse conhecimento e que </w:t>
      </w:r>
      <w:r w:rsidR="000045DC">
        <w:t xml:space="preserve">possibilitamos </w:t>
      </w:r>
      <w:r w:rsidR="000045DC">
        <w:lastRenderedPageBreak/>
        <w:t>que</w:t>
      </w:r>
      <w:r>
        <w:t xml:space="preserve"> toda a beleza de nossa família</w:t>
      </w:r>
      <w:r w:rsidR="000045DC">
        <w:t xml:space="preserve"> floresça</w:t>
      </w:r>
      <w:r>
        <w:t xml:space="preserve">. Sua mãe e seu pai são os galhos dessa </w:t>
      </w:r>
      <w:r w:rsidR="000045DC">
        <w:t>á</w:t>
      </w:r>
      <w:r>
        <w:t xml:space="preserve">rvore. Eles estão se nutrindo e se tornando cada dia mais fortes para levar a você, </w:t>
      </w:r>
      <w:r w:rsidR="00A84E0C">
        <w:t xml:space="preserve">o </w:t>
      </w:r>
      <w:r>
        <w:t xml:space="preserve">nosso fruto, </w:t>
      </w:r>
      <w:r w:rsidR="000162C1">
        <w:t xml:space="preserve">toda </w:t>
      </w:r>
      <w:r w:rsidR="000045DC">
        <w:t>os nutrientes</w:t>
      </w:r>
      <w:r w:rsidR="000162C1">
        <w:t xml:space="preserve"> da família. Que um dia, meu querido, você se torne o fruto mais rico de sabedoria e caráter desta frondosa </w:t>
      </w:r>
      <w:r w:rsidR="000045DC">
        <w:t xml:space="preserve">árvore </w:t>
      </w:r>
      <w:r w:rsidR="000162C1">
        <w:t>que é</w:t>
      </w:r>
      <w:r w:rsidR="000045DC">
        <w:t xml:space="preserve"> a</w:t>
      </w:r>
      <w:r w:rsidR="000162C1">
        <w:t xml:space="preserve"> nossa família</w:t>
      </w:r>
      <w:r w:rsidR="000045DC">
        <w:t>! E que suas sementes sejam tão ricas quanto você!</w:t>
      </w:r>
      <w:r w:rsidR="000162C1">
        <w:t xml:space="preserve"> Axé!</w:t>
      </w:r>
    </w:p>
    <w:p w14:paraId="644620C0" w14:textId="526DB182" w:rsidR="000162C1" w:rsidRDefault="000162C1" w:rsidP="00F341C7">
      <w:r>
        <w:t>— Axé ô</w:t>
      </w:r>
      <w:r w:rsidR="000045DC">
        <w:t>, bisa</w:t>
      </w:r>
      <w:r>
        <w:t xml:space="preserve">! </w:t>
      </w:r>
      <w:r w:rsidR="00A84E0C">
        <w:t>Vocês são meu orgulho e meu tudo</w:t>
      </w:r>
      <w:r>
        <w:t>!</w:t>
      </w:r>
    </w:p>
    <w:p w14:paraId="36F45D9D" w14:textId="57B81A4A" w:rsidR="00A84E0C" w:rsidRDefault="00A84E0C">
      <w:pPr>
        <w:suppressAutoHyphens w:val="0"/>
        <w:spacing w:line="240" w:lineRule="auto"/>
        <w:ind w:firstLine="0"/>
        <w:jc w:val="left"/>
      </w:pPr>
      <w:r>
        <w:br w:type="page"/>
      </w:r>
    </w:p>
    <w:p w14:paraId="3141C47E" w14:textId="5F976459" w:rsidR="00A84E0C" w:rsidRDefault="00A84E0C" w:rsidP="00A84E0C">
      <w:r w:rsidRPr="00F341C7">
        <w:rPr>
          <w:highlight w:val="yellow"/>
        </w:rPr>
        <w:lastRenderedPageBreak/>
        <w:t>[p.</w:t>
      </w:r>
      <w:r>
        <w:rPr>
          <w:highlight w:val="yellow"/>
        </w:rPr>
        <w:t>30</w:t>
      </w:r>
      <w:r w:rsidRPr="00F341C7">
        <w:rPr>
          <w:highlight w:val="yellow"/>
        </w:rPr>
        <w:t>-</w:t>
      </w:r>
      <w:r>
        <w:rPr>
          <w:highlight w:val="yellow"/>
        </w:rPr>
        <w:t>31</w:t>
      </w:r>
      <w:r w:rsidRPr="00F341C7">
        <w:rPr>
          <w:highlight w:val="yellow"/>
        </w:rPr>
        <w:t>]</w:t>
      </w:r>
    </w:p>
    <w:p w14:paraId="4CD562F2" w14:textId="43F3D594" w:rsidR="00A84E0C" w:rsidRDefault="00A84E0C" w:rsidP="00F341C7">
      <w:r>
        <w:t>biografia</w:t>
      </w:r>
    </w:p>
    <w:sectPr w:rsidR="00A84E0C" w:rsidSect="007E127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D7"/>
    <w:rsid w:val="000045DC"/>
    <w:rsid w:val="000162C1"/>
    <w:rsid w:val="0016167E"/>
    <w:rsid w:val="0016389D"/>
    <w:rsid w:val="002A0974"/>
    <w:rsid w:val="003C4162"/>
    <w:rsid w:val="0041278A"/>
    <w:rsid w:val="00684AEF"/>
    <w:rsid w:val="006B04C1"/>
    <w:rsid w:val="00730C49"/>
    <w:rsid w:val="00742A6F"/>
    <w:rsid w:val="007E1276"/>
    <w:rsid w:val="00834E7A"/>
    <w:rsid w:val="00893418"/>
    <w:rsid w:val="00913226"/>
    <w:rsid w:val="00955F44"/>
    <w:rsid w:val="00990CBF"/>
    <w:rsid w:val="00993CEC"/>
    <w:rsid w:val="00A57D94"/>
    <w:rsid w:val="00A84E0C"/>
    <w:rsid w:val="00B16A40"/>
    <w:rsid w:val="00B9624E"/>
    <w:rsid w:val="00C2547E"/>
    <w:rsid w:val="00C33DD6"/>
    <w:rsid w:val="00D15533"/>
    <w:rsid w:val="00D43A0F"/>
    <w:rsid w:val="00E177D0"/>
    <w:rsid w:val="00ED3752"/>
    <w:rsid w:val="00F06151"/>
    <w:rsid w:val="00F341C7"/>
    <w:rsid w:val="00F730A5"/>
    <w:rsid w:val="00F85081"/>
    <w:rsid w:val="00F964D7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5FD2"/>
  <w15:chartTrackingRefBased/>
  <w15:docId w15:val="{2409A8C9-790F-1D4E-ABEE-34BE5488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C7"/>
    <w:pPr>
      <w:suppressAutoHyphens/>
      <w:spacing w:line="360" w:lineRule="auto"/>
      <w:ind w:firstLine="709"/>
      <w:jc w:val="both"/>
    </w:pPr>
    <w:rPr>
      <w:rFonts w:ascii="Cambria" w:hAnsi="Cambria"/>
    </w:rPr>
  </w:style>
  <w:style w:type="paragraph" w:styleId="Ttulo1">
    <w:name w:val="heading 1"/>
    <w:basedOn w:val="Normal"/>
    <w:next w:val="Normal"/>
    <w:link w:val="Ttulo1Char"/>
    <w:uiPriority w:val="9"/>
    <w:qFormat/>
    <w:rsid w:val="00F9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6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4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64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64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64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6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6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6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6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6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6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4D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64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6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6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6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6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6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1C61B45B647459034EC317C373963" ma:contentTypeVersion="18" ma:contentTypeDescription="Crie um novo documento." ma:contentTypeScope="" ma:versionID="5f848ab0a3276af97eb25e5588dc0328">
  <xsd:schema xmlns:xsd="http://www.w3.org/2001/XMLSchema" xmlns:xs="http://www.w3.org/2001/XMLSchema" xmlns:p="http://schemas.microsoft.com/office/2006/metadata/properties" xmlns:ns2="15735229-761f-43c2-b3e4-d95ab287320f" xmlns:ns3="35753546-2e6d-4d6e-adad-dedc25956ec1" targetNamespace="http://schemas.microsoft.com/office/2006/metadata/properties" ma:root="true" ma:fieldsID="b72a9331741c1d27289059ea5e673785" ns2:_="" ns3:_="">
    <xsd:import namespace="15735229-761f-43c2-b3e4-d95ab287320f"/>
    <xsd:import namespace="35753546-2e6d-4d6e-adad-dedc25956e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tatus" minOccurs="0"/>
                <xsd:element ref="ns3:Entre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5229-761f-43c2-b3e4-d95ab2873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b84625-6c25-4516-b2ca-657007121466}" ma:internalName="TaxCatchAll" ma:showField="CatchAllData" ma:web="15735229-761f-43c2-b3e4-d95ab2873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3546-2e6d-4d6e-adad-dedc25956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b53f9c8-1076-4bc9-b848-2d9d2ba98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union memberTypes="dms:Text">
          <xsd:simpleType>
            <xsd:restriction base="dms:Choice">
              <xsd:enumeration value="Falta HTML"/>
              <xsd:enumeration value="Arquivos completos"/>
              <xsd:enumeration value="Arquivos pendentes"/>
            </xsd:restriction>
          </xsd:simpleType>
        </xsd:union>
      </xsd:simpleType>
    </xsd:element>
    <xsd:element name="Entrega" ma:index="24" nillable="true" ma:displayName="Entrega" ma:default="1" ma:format="Dropdown" ma:internalName="Entreg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5753546-2e6d-4d6e-adad-dedc25956ec1" xsi:nil="true"/>
    <Entrega xmlns="35753546-2e6d-4d6e-adad-dedc25956ec1">true</Entrega>
    <lcf76f155ced4ddcb4097134ff3c332f xmlns="35753546-2e6d-4d6e-adad-dedc25956ec1">
      <Terms xmlns="http://schemas.microsoft.com/office/infopath/2007/PartnerControls"/>
    </lcf76f155ced4ddcb4097134ff3c332f>
    <TaxCatchAll xmlns="15735229-761f-43c2-b3e4-d95ab28732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1F87E-F156-496D-99D9-9EB40921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35229-761f-43c2-b3e4-d95ab287320f"/>
    <ds:schemaRef ds:uri="35753546-2e6d-4d6e-adad-dedc25956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C5769-6C33-4D57-948F-1CBA2F1AFBB3}">
  <ds:schemaRefs>
    <ds:schemaRef ds:uri="http://schemas.microsoft.com/office/2006/metadata/properties"/>
    <ds:schemaRef ds:uri="http://schemas.microsoft.com/office/infopath/2007/PartnerControls"/>
    <ds:schemaRef ds:uri="35753546-2e6d-4d6e-adad-dedc25956ec1"/>
    <ds:schemaRef ds:uri="15735229-761f-43c2-b3e4-d95ab287320f"/>
  </ds:schemaRefs>
</ds:datastoreItem>
</file>

<file path=customXml/itemProps3.xml><?xml version="1.0" encoding="utf-8"?>
<ds:datastoreItem xmlns:ds="http://schemas.openxmlformats.org/officeDocument/2006/customXml" ds:itemID="{7F2A1107-2608-488C-B52C-EA2C5AA0B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1215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Sem Serifa – Design Editorial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Martins</dc:creator>
  <cp:keywords/>
  <dc:description/>
  <cp:lastModifiedBy>Nicole Cardoso</cp:lastModifiedBy>
  <cp:revision>12</cp:revision>
  <dcterms:created xsi:type="dcterms:W3CDTF">2025-03-31T13:53:00Z</dcterms:created>
  <dcterms:modified xsi:type="dcterms:W3CDTF">2025-07-10T18:27:00Z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0x0101008481C61B45B647459034EC317C373963</vt:lpwstr>
  </property>
  <property fmtid="{D5CDD505-2E9C-101B-9397-08002B2CF9AE}" pid="3" name="MediaServiceImageTags">
    <vt:lpwstr/>
  </property>
</Properties>
</file>